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  <w:r w:rsidR="00145ED5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</w:t>
      </w:r>
    </w:p>
    <w:p w:rsidR="0017209C" w:rsidRDefault="00164E71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среднего профессионального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A37463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Новороссийск</w:t>
      </w:r>
      <w:r w:rsidR="0017209C" w:rsidRPr="00CC4423">
        <w:rPr>
          <w:rFonts w:ascii="Times New Roman" w:hAnsi="Times New Roman" w:cs="Times New Roman"/>
        </w:rPr>
        <w:t xml:space="preserve">                                               </w:t>
      </w:r>
      <w:r w:rsidR="00877FF6"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 w:rsidR="00877FF6">
        <w:rPr>
          <w:rFonts w:ascii="Times New Roman" w:hAnsi="Times New Roman" w:cs="Times New Roman"/>
        </w:rPr>
        <w:t xml:space="preserve">    </w:t>
      </w:r>
      <w:r w:rsidR="002F0EE4">
        <w:rPr>
          <w:rFonts w:ascii="Times New Roman" w:hAnsi="Times New Roman" w:cs="Times New Roman"/>
        </w:rPr>
        <w:t xml:space="preserve">                           </w:t>
      </w:r>
      <w:r w:rsidR="0017209C" w:rsidRPr="00CC4423">
        <w:rPr>
          <w:rFonts w:ascii="Times New Roman" w:hAnsi="Times New Roman" w:cs="Times New Roman"/>
        </w:rPr>
        <w:t xml:space="preserve">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</w:t>
      </w:r>
      <w:r w:rsidR="00FE378A">
        <w:rPr>
          <w:rFonts w:ascii="Times New Roman" w:hAnsi="Times New Roman" w:cs="Times New Roman"/>
        </w:rPr>
        <w:t>2</w:t>
      </w:r>
      <w:r w:rsidR="002F0EE4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>__ г.</w:t>
      </w:r>
    </w:p>
    <w:p w:rsidR="00A37463" w:rsidRPr="00CC4423" w:rsidRDefault="00A37463" w:rsidP="00A374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 федерального        государственного       бюджетного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образовательного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учреждения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им.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  в г.Новороссийске  </w:t>
      </w:r>
      <w:r w:rsidRPr="00CC44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>БГТУ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им.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Шухова), осуществляющее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образовательную</w:t>
      </w:r>
      <w:r>
        <w:rPr>
          <w:rFonts w:ascii="Times New Roman" w:hAnsi="Times New Roman" w:cs="Times New Roman"/>
        </w:rPr>
        <w:t xml:space="preserve">   деятельность   на   </w:t>
      </w:r>
      <w:r w:rsidRPr="00CC4423">
        <w:rPr>
          <w:rFonts w:ascii="Times New Roman" w:hAnsi="Times New Roman" w:cs="Times New Roman"/>
        </w:rPr>
        <w:t xml:space="preserve">основании 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CC442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C44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6  </w:t>
      </w:r>
      <w:r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серии</w:t>
      </w:r>
      <w:r>
        <w:rPr>
          <w:rFonts w:ascii="Times New Roman" w:hAnsi="Times New Roman" w:cs="Times New Roman"/>
        </w:rPr>
        <w:t xml:space="preserve">  90Л01  №  0008983</w:t>
      </w:r>
      <w:r w:rsidRPr="00CC4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    №   1950,   </w:t>
      </w:r>
      <w:r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службой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надзору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осуществление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свидетельства о государственной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</w:t>
      </w:r>
      <w:r w:rsidRPr="00CC442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C44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CC442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серии 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90А01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3148</w:t>
      </w:r>
      <w:r w:rsidRPr="00CC44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регистрационный  №   2994,  </w:t>
      </w:r>
      <w:r w:rsidRPr="00CC4423">
        <w:rPr>
          <w:rFonts w:ascii="Times New Roman" w:hAnsi="Times New Roman" w:cs="Times New Roman"/>
        </w:rPr>
        <w:t>выданного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Федеральной 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службой 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надзору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науки,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именуемое</w:t>
      </w:r>
      <w:r>
        <w:rPr>
          <w:rFonts w:ascii="Times New Roman" w:hAnsi="Times New Roman" w:cs="Times New Roman"/>
        </w:rPr>
        <w:t xml:space="preserve">    в    </w:t>
      </w:r>
      <w:r w:rsidRPr="00CC4423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"Исполнитель", 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    директора филиала Чистякова  Игоря  Владимировича, </w:t>
      </w:r>
      <w:r w:rsidRPr="00CC4423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основании </w:t>
      </w:r>
      <w:r>
        <w:rPr>
          <w:rFonts w:ascii="Times New Roman" w:hAnsi="Times New Roman" w:cs="Times New Roman"/>
        </w:rPr>
        <w:t xml:space="preserve">  Доверенности   № 31  АБ 2146472   от  21.11.2022 года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(-ая)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(-ая)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75056" w:rsidRDefault="00836EAC" w:rsidP="00836E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1.1.  </w:t>
      </w:r>
      <w:r w:rsidR="0017209C" w:rsidRPr="001944EA">
        <w:rPr>
          <w:rFonts w:ascii="Times New Roman" w:hAnsi="Times New Roman" w:cs="Times New Roman"/>
        </w:rPr>
        <w:t>Исполнитель обязуется предоставить образовательную услугу, а</w:t>
      </w:r>
      <w:r w:rsidR="00995DFF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 xml:space="preserve">Обучающийся/Заказчик (нужное  подчеркнуть) </w:t>
      </w:r>
      <w:r w:rsidR="009B5D99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="009B5D99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</w:t>
      </w:r>
      <w:r w:rsidR="009B5D99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="009B5D99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 xml:space="preserve"> по  основной   образовательной  </w:t>
      </w:r>
      <w:r w:rsidR="009B5D99">
        <w:rPr>
          <w:rFonts w:ascii="Times New Roman" w:hAnsi="Times New Roman" w:cs="Times New Roman"/>
        </w:rPr>
        <w:t xml:space="preserve"> </w:t>
      </w:r>
      <w:r w:rsidR="0017209C" w:rsidRPr="001944EA">
        <w:rPr>
          <w:rFonts w:ascii="Times New Roman" w:hAnsi="Times New Roman" w:cs="Times New Roman"/>
        </w:rPr>
        <w:t xml:space="preserve"> </w:t>
      </w:r>
      <w:r w:rsidR="0017209C" w:rsidRPr="009B5D99">
        <w:rPr>
          <w:rFonts w:ascii="Times New Roman" w:hAnsi="Times New Roman" w:cs="Times New Roman"/>
        </w:rPr>
        <w:t xml:space="preserve">программе </w:t>
      </w:r>
      <w:r w:rsidR="009B5D99">
        <w:rPr>
          <w:rFonts w:ascii="Times New Roman" w:hAnsi="Times New Roman" w:cs="Times New Roman"/>
        </w:rPr>
        <w:t xml:space="preserve"> </w:t>
      </w:r>
      <w:r w:rsidR="0017209C" w:rsidRPr="009B5D99">
        <w:rPr>
          <w:rFonts w:ascii="Times New Roman" w:hAnsi="Times New Roman" w:cs="Times New Roman"/>
        </w:rPr>
        <w:t xml:space="preserve"> </w:t>
      </w:r>
      <w:r w:rsidR="00164E71" w:rsidRPr="009B5D99">
        <w:rPr>
          <w:rFonts w:ascii="Times New Roman" w:hAnsi="Times New Roman" w:cs="Times New Roman"/>
          <w:bCs/>
        </w:rPr>
        <w:t>среднего</w:t>
      </w:r>
      <w:r w:rsidR="009B5D99">
        <w:rPr>
          <w:rFonts w:ascii="Times New Roman" w:hAnsi="Times New Roman" w:cs="Times New Roman"/>
          <w:bCs/>
        </w:rPr>
        <w:t xml:space="preserve"> </w:t>
      </w:r>
      <w:r w:rsidR="00164E71" w:rsidRPr="009B5D99">
        <w:rPr>
          <w:rFonts w:ascii="Times New Roman" w:hAnsi="Times New Roman" w:cs="Times New Roman"/>
          <w:bCs/>
        </w:rPr>
        <w:t xml:space="preserve"> профессионального </w:t>
      </w:r>
      <w:r>
        <w:rPr>
          <w:rFonts w:ascii="Times New Roman" w:hAnsi="Times New Roman" w:cs="Times New Roman"/>
          <w:bCs/>
        </w:rPr>
        <w:t xml:space="preserve">  </w:t>
      </w:r>
      <w:r w:rsidR="00164E71" w:rsidRPr="009B5D99">
        <w:rPr>
          <w:rFonts w:ascii="Times New Roman" w:hAnsi="Times New Roman" w:cs="Times New Roman"/>
          <w:bCs/>
        </w:rPr>
        <w:t>образования</w:t>
      </w:r>
      <w:r w:rsidR="00164E71" w:rsidRPr="00164E71">
        <w:rPr>
          <w:rFonts w:ascii="Times New Roman" w:hAnsi="Times New Roman" w:cs="Times New Roman"/>
        </w:rPr>
        <w:t xml:space="preserve"> </w:t>
      </w:r>
    </w:p>
    <w:p w:rsidR="00D75056" w:rsidRPr="00D75056" w:rsidRDefault="00D75056" w:rsidP="00836EA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17209C" w:rsidRPr="00164E71" w:rsidRDefault="002675DF" w:rsidP="00836E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17209C" w:rsidRPr="00164E71">
        <w:rPr>
          <w:rFonts w:ascii="Times New Roman" w:hAnsi="Times New Roman" w:cs="Times New Roman"/>
        </w:rPr>
        <w:t>___________________________________________________________________</w:t>
      </w:r>
      <w:r w:rsidR="00BB7B79" w:rsidRPr="00164E71">
        <w:rPr>
          <w:rFonts w:ascii="Times New Roman" w:hAnsi="Times New Roman" w:cs="Times New Roman"/>
        </w:rPr>
        <w:t>_____</w:t>
      </w:r>
      <w:r w:rsidR="0017209C" w:rsidRPr="00164E71">
        <w:rPr>
          <w:rFonts w:ascii="Times New Roman" w:hAnsi="Times New Roman" w:cs="Times New Roman"/>
          <w:b/>
          <w:bCs/>
        </w:rPr>
        <w:t>______________</w:t>
      </w:r>
      <w:r w:rsidR="00164E71">
        <w:rPr>
          <w:rFonts w:ascii="Times New Roman" w:hAnsi="Times New Roman" w:cs="Times New Roman"/>
          <w:b/>
          <w:bCs/>
        </w:rPr>
        <w:t>__________________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836EA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обучения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164E71">
        <w:rPr>
          <w:rFonts w:ascii="Times New Roman" w:hAnsi="Times New Roman" w:cs="Times New Roman"/>
          <w:b/>
          <w:bCs/>
          <w:sz w:val="16"/>
          <w:szCs w:val="16"/>
        </w:rPr>
        <w:t>специалиста среднего звена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836EAC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6E0CD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6E0CDA">
        <w:rPr>
          <w:rFonts w:ascii="Times New Roman" w:hAnsi="Times New Roman" w:cs="Times New Roman"/>
        </w:rPr>
        <w:t>предусмотренных разделом I настоящего Договора.</w:t>
      </w:r>
    </w:p>
    <w:p w:rsidR="0017209C" w:rsidRPr="006E0CD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E0CDA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17209C" w:rsidRPr="006E0CD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E0CD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E0CDA">
        <w:rPr>
          <w:rFonts w:ascii="Times New Roman" w:hAnsi="Times New Roman" w:cs="Times New Roman"/>
        </w:rPr>
        <w:t>2.3.2. Пользоваться в порядке, установленном</w:t>
      </w:r>
      <w:r w:rsidRPr="00CC4423">
        <w:rPr>
          <w:rFonts w:ascii="Times New Roman" w:hAnsi="Times New Roman" w:cs="Times New Roman"/>
        </w:rPr>
        <w:t xml:space="preserve">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6E0CD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17209C" w:rsidP="006E0CDA">
      <w:pPr>
        <w:ind w:firstLine="567"/>
        <w:jc w:val="both"/>
        <w:rPr>
          <w:sz w:val="20"/>
          <w:szCs w:val="20"/>
        </w:rPr>
      </w:pPr>
      <w:r w:rsidRPr="006D7C13">
        <w:rPr>
          <w:sz w:val="20"/>
          <w:szCs w:val="20"/>
        </w:rPr>
        <w:t>2.3.5.</w:t>
      </w:r>
      <w:r w:rsidR="00B2399D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т.ч.: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выполнению </w:t>
      </w:r>
    </w:p>
    <w:p w:rsidR="007F1479" w:rsidRDefault="007F1479" w:rsidP="003527DE">
      <w:pPr>
        <w:jc w:val="center"/>
        <w:rPr>
          <w:sz w:val="20"/>
          <w:szCs w:val="20"/>
        </w:rPr>
      </w:pPr>
    </w:p>
    <w:p w:rsidR="007F1479" w:rsidRDefault="007F1479" w:rsidP="003527DE">
      <w:pPr>
        <w:jc w:val="center"/>
        <w:rPr>
          <w:sz w:val="20"/>
          <w:szCs w:val="20"/>
        </w:rPr>
      </w:pPr>
    </w:p>
    <w:p w:rsidR="00055C9C" w:rsidRDefault="00055C9C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</w:t>
      </w:r>
      <w:r w:rsidR="00A37463">
        <w:rPr>
          <w:sz w:val="20"/>
          <w:szCs w:val="20"/>
        </w:rPr>
        <w:t xml:space="preserve"> НФ </w:t>
      </w:r>
      <w:r w:rsidR="0017209C" w:rsidRPr="00BC6662">
        <w:rPr>
          <w:sz w:val="20"/>
          <w:szCs w:val="20"/>
        </w:rPr>
        <w:t xml:space="preserve"> БГТУ им. В.Г. Шухова, повлекшего по вине Обучающегося его незаконное зачисление в </w:t>
      </w:r>
      <w:r w:rsidR="00A37463">
        <w:rPr>
          <w:sz w:val="20"/>
          <w:szCs w:val="20"/>
        </w:rPr>
        <w:t xml:space="preserve">  НФ </w:t>
      </w:r>
      <w:r w:rsidR="0017209C" w:rsidRPr="00BC6662">
        <w:rPr>
          <w:sz w:val="20"/>
          <w:szCs w:val="20"/>
        </w:rPr>
        <w:t>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 xml:space="preserve">иных случаях, установленных законодательством РФ, локальными нормативными актами </w:t>
      </w:r>
      <w:r w:rsidR="00A37463">
        <w:rPr>
          <w:sz w:val="20"/>
          <w:szCs w:val="20"/>
        </w:rPr>
        <w:t xml:space="preserve">  НФ </w:t>
      </w:r>
      <w:r w:rsidR="0017209C" w:rsidRPr="006D7C13">
        <w:rPr>
          <w:sz w:val="20"/>
          <w:szCs w:val="20"/>
        </w:rPr>
        <w:t>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 xml:space="preserve">В случае досрочного расторжения </w:t>
      </w:r>
      <w:r w:rsidR="00D3699B">
        <w:rPr>
          <w:rFonts w:ascii="Times New Roman" w:hAnsi="Times New Roman" w:cs="Times New Roman"/>
        </w:rPr>
        <w:t xml:space="preserve"> НФ </w:t>
      </w:r>
      <w:r w:rsidRPr="006D7C13">
        <w:rPr>
          <w:rFonts w:ascii="Times New Roman" w:hAnsi="Times New Roman" w:cs="Times New Roman"/>
        </w:rPr>
        <w:t xml:space="preserve">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6E0CDA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</w:t>
      </w:r>
      <w:r w:rsidRPr="006E0CDA">
        <w:rPr>
          <w:rFonts w:ascii="Times New Roman" w:hAnsi="Times New Roman" w:cs="Times New Roman"/>
        </w:rPr>
        <w:t>предусмотрены Законом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Российской Федерации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от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07 февраля 1992 г. №  2300-1 "О защите прав потребителей"  и Федеральным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законом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от 29 декабря 2012 г.</w:t>
      </w:r>
      <w:r w:rsidR="00B2399D" w:rsidRPr="006E0CDA">
        <w:rPr>
          <w:rFonts w:ascii="Times New Roman" w:hAnsi="Times New Roman" w:cs="Times New Roman"/>
        </w:rPr>
        <w:t xml:space="preserve"> </w:t>
      </w:r>
      <w:r w:rsidRPr="006E0CDA">
        <w:rPr>
          <w:rFonts w:ascii="Times New Roman" w:hAnsi="Times New Roman" w:cs="Times New Roman"/>
        </w:rPr>
        <w:t>№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CDA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</w:t>
      </w:r>
      <w:r w:rsidRPr="00CC4423">
        <w:rPr>
          <w:rFonts w:ascii="Times New Roman" w:hAnsi="Times New Roman" w:cs="Times New Roman"/>
        </w:rPr>
        <w:t>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6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</w:t>
      </w:r>
      <w:r w:rsidR="00D3699B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 xml:space="preserve">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</w:t>
      </w:r>
      <w:r w:rsidR="00D3699B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 xml:space="preserve">БГТУ им. В. Г. Шухова. </w:t>
      </w:r>
    </w:p>
    <w:p w:rsidR="0017209C" w:rsidRDefault="0017209C" w:rsidP="006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6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="00D3699B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</w:t>
      </w:r>
      <w:r w:rsidR="00D3699B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 xml:space="preserve">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836EAC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  <w:r w:rsidR="006C01A4">
        <w:rPr>
          <w:rFonts w:ascii="Times New Roman" w:hAnsi="Times New Roman" w:cs="Times New Roman"/>
        </w:rPr>
        <w:t>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6C01A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6C01A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6C01A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___руб.</w:t>
      </w:r>
    </w:p>
    <w:p w:rsidR="007F1479" w:rsidRDefault="007F1479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7F1479" w:rsidRDefault="007F1479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145ED5" w:rsidRDefault="00145ED5" w:rsidP="00145E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45ED5" w:rsidRDefault="00145ED5" w:rsidP="00145E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Изменение установленной стоимости образовательных услуг по Договору с учетом уровня инфляции осуществляется приказом ректора БГТУ им. В.Г.Шухова, без оформления этого изменения дополнительным соглашением, и вступает в силу с даты, установленной приказом ректора. Уведомление Заказчика/Обучающегося об указанных изменениях Договора производится путем размещения информации на официальном сайте </w:t>
      </w:r>
      <w:r w:rsidR="00566A49">
        <w:rPr>
          <w:rFonts w:ascii="Times New Roman" w:hAnsi="Times New Roman" w:cs="Times New Roman"/>
        </w:rPr>
        <w:t xml:space="preserve"> НФ </w:t>
      </w:r>
      <w:r>
        <w:rPr>
          <w:rFonts w:ascii="Times New Roman" w:hAnsi="Times New Roman" w:cs="Times New Roman"/>
        </w:rPr>
        <w:t xml:space="preserve">БГТУ им. В.Г.Шухова в сети «Интернет» по адресу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 w:rsidR="00566A49">
        <w:rPr>
          <w:rFonts w:ascii="Times New Roman" w:hAnsi="Times New Roman" w:cs="Times New Roman"/>
          <w:lang w:val="en-US"/>
        </w:rPr>
        <w:t>bgtu</w:t>
      </w:r>
      <w:r w:rsidR="00566A49" w:rsidRPr="00566A49">
        <w:rPr>
          <w:rFonts w:ascii="Times New Roman" w:hAnsi="Times New Roman" w:cs="Times New Roman"/>
        </w:rPr>
        <w:t>-</w:t>
      </w:r>
      <w:r w:rsidR="00566A49">
        <w:rPr>
          <w:rFonts w:ascii="Times New Roman" w:hAnsi="Times New Roman" w:cs="Times New Roman"/>
          <w:lang w:val="en-US"/>
        </w:rPr>
        <w:t>nvrsk</w:t>
      </w:r>
      <w:r w:rsidR="00566A49">
        <w:rPr>
          <w:rFonts w:ascii="Times New Roman" w:hAnsi="Times New Roman" w:cs="Times New Roman"/>
        </w:rPr>
        <w:t>.</w:t>
      </w:r>
      <w:r w:rsidR="00566A49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. По инициативе Заказчика/Обучающегося указанные изменения Договора могут оформляться дополнительным соглашением.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</w:t>
      </w:r>
      <w:r w:rsidR="00997EC8">
        <w:rPr>
          <w:rFonts w:ascii="Times New Roman" w:hAnsi="Times New Roman" w:cs="Times New Roman"/>
        </w:rPr>
        <w:t>8</w:t>
      </w:r>
      <w:r w:rsidRPr="00CC4423">
        <w:rPr>
          <w:rFonts w:ascii="Times New Roman" w:hAnsi="Times New Roman" w:cs="Times New Roman"/>
        </w:rPr>
        <w:t xml:space="preserve">–го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 xml:space="preserve">–го </w:t>
      </w:r>
      <w:r w:rsidR="00997EC8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BE49DE" w:rsidRDefault="00BE49DE" w:rsidP="00BE49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для заочной формы обучения - два раза в год равными долями, либо однократно в полном объеме. Первый платеж или полная оплата осуществляется до 10–го декабря текущего учебного года, второй платеж осуществляется до 1-го июня текущего учебного года.</w:t>
      </w: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836EAC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85F93" w:rsidRDefault="00B85F93" w:rsidP="00B85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145EEB">
          <w:rPr>
            <w:rStyle w:val="a5"/>
            <w:rFonts w:ascii="Times New Roman" w:hAnsi="Times New Roman" w:cs="Times New Roman"/>
            <w:u w:val="none"/>
          </w:rPr>
          <w:t>пунктом 2</w:t>
        </w:r>
      </w:hyperlink>
      <w:r w:rsidRPr="00145EEB">
        <w:rPr>
          <w:rFonts w:ascii="Times New Roman" w:hAnsi="Times New Roman" w:cs="Times New Roman"/>
          <w:color w:val="0000FF"/>
        </w:rPr>
        <w:t>2</w:t>
      </w:r>
      <w:r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836EAC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D723E3" w:rsidRDefault="00D723E3" w:rsidP="00D723E3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- 4 -</w:t>
      </w:r>
    </w:p>
    <w:p w:rsidR="00D723E3" w:rsidRDefault="00D723E3" w:rsidP="00D723E3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723E3" w:rsidRDefault="00D723E3" w:rsidP="00D723E3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D723E3" w:rsidRDefault="00D723E3" w:rsidP="00D723E3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D723E3" w:rsidRDefault="00D723E3" w:rsidP="00D723E3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D723E3" w:rsidRDefault="00D723E3" w:rsidP="00D723E3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723E3" w:rsidRDefault="00D723E3" w:rsidP="00D723E3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4031"/>
        <w:gridCol w:w="4031"/>
      </w:tblGrid>
      <w:tr w:rsidR="00D723E3" w:rsidTr="00D723E3">
        <w:trPr>
          <w:trHeight w:val="1120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3" w:rsidRDefault="00D723E3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566A49" w:rsidRDefault="00566A49" w:rsidP="0056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НФ БГТУ им. В.Г. Шухова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ИНН 3123017793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КПП 231543001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УФК по Краснодарскому краю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 xml:space="preserve">(Филиал  БГТУ им. В.Г. Шухова 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в г. Новороссийске л/с 20186Х90600)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казначейский счет: 03214643000000011800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единый казначейский счет: 40102810945370000010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БИК 010349101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ЮЖНОЕ ГУ БАНКА РОССИИ/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УФК ПО КРАСНОДАРСКОМУ КРАЮ Г. КРАСНОДАР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ОГРН 1023101659481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ОКПО 70759873 ОКВЭД 85.22, ОКФС 12, ОКОПФ 75103,</w:t>
            </w:r>
          </w:p>
          <w:p w:rsidR="00566A49" w:rsidRPr="00423512" w:rsidRDefault="00566A49" w:rsidP="00566A49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ОКТМО 03720000,</w:t>
            </w:r>
          </w:p>
          <w:p w:rsidR="00D723E3" w:rsidRDefault="00566A49" w:rsidP="00566A49">
            <w:pPr>
              <w:widowControl w:val="0"/>
              <w:jc w:val="center"/>
              <w:rPr>
                <w:sz w:val="20"/>
                <w:szCs w:val="20"/>
              </w:rPr>
            </w:pPr>
            <w:r w:rsidRPr="00423512">
              <w:rPr>
                <w:sz w:val="16"/>
                <w:szCs w:val="16"/>
              </w:rPr>
              <w:t>ОКОГУ 1322600, ОКАТО 0340368000</w:t>
            </w:r>
          </w:p>
          <w:p w:rsidR="00D723E3" w:rsidRDefault="00D72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  <w:p w:rsidR="00D723E3" w:rsidRDefault="00D72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D723E3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D723E3" w:rsidRDefault="00566A49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НФ  БГТУ им.В.Г.Шухова</w:t>
            </w:r>
          </w:p>
          <w:p w:rsidR="00D723E3" w:rsidRDefault="00D723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723E3" w:rsidRDefault="00D723E3">
            <w:pPr>
              <w:widowControl w:val="0"/>
              <w:rPr>
                <w:sz w:val="2"/>
                <w:szCs w:val="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566A49">
              <w:rPr>
                <w:b/>
                <w:bCs/>
                <w:sz w:val="20"/>
                <w:szCs w:val="20"/>
                <w:u w:val="single"/>
              </w:rPr>
              <w:t>И.В.Чистяков</w:t>
            </w:r>
          </w:p>
          <w:p w:rsidR="00D723E3" w:rsidRDefault="00D723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(Ф.И.О.)</w:t>
            </w:r>
          </w:p>
          <w:p w:rsidR="00D723E3" w:rsidRDefault="00D723E3">
            <w:pPr>
              <w:widowControl w:val="0"/>
              <w:rPr>
                <w:sz w:val="16"/>
                <w:szCs w:val="16"/>
              </w:rPr>
            </w:pPr>
          </w:p>
          <w:p w:rsidR="00D723E3" w:rsidRDefault="00D723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D723E3" w:rsidRDefault="00D723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(подпись)</w:t>
            </w:r>
          </w:p>
          <w:p w:rsidR="00D723E3" w:rsidRDefault="00D723E3">
            <w:pPr>
              <w:widowControl w:val="0"/>
              <w:rPr>
                <w:sz w:val="12"/>
                <w:szCs w:val="12"/>
              </w:rPr>
            </w:pPr>
          </w:p>
          <w:p w:rsidR="00D723E3" w:rsidRDefault="00D723E3">
            <w:pPr>
              <w:widowControl w:val="0"/>
              <w:rPr>
                <w:sz w:val="16"/>
                <w:szCs w:val="16"/>
              </w:rPr>
            </w:pPr>
          </w:p>
          <w:p w:rsidR="00D723E3" w:rsidRDefault="00D723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3" w:rsidRDefault="00D723E3">
            <w:pPr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D723E3" w:rsidRDefault="00D723E3">
            <w:pPr>
              <w:ind w:right="75"/>
            </w:pPr>
            <w:r>
              <w:t>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наименование Заказчика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D723E3" w:rsidRDefault="00D723E3">
            <w:pPr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D723E3" w:rsidRDefault="00D723E3">
            <w:pPr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(юридический адрес /  адрес места жительства </w:t>
            </w:r>
            <w:r>
              <w:rPr>
                <w:sz w:val="15"/>
                <w:szCs w:val="15"/>
              </w:rPr>
              <w:t>(</w:t>
            </w:r>
            <w:r>
              <w:rPr>
                <w:i/>
                <w:iCs/>
                <w:sz w:val="15"/>
                <w:szCs w:val="15"/>
              </w:rPr>
              <w:t>прописка</w:t>
            </w:r>
            <w:r>
              <w:rPr>
                <w:sz w:val="15"/>
                <w:szCs w:val="15"/>
              </w:rPr>
              <w:t>)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(факс / контактный телефон)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5274D" w:rsidRDefault="0045274D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(платежные реквизиты, ИНН, КПП  (</w:t>
            </w:r>
            <w:r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>.)  /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данные, серия, номер, когда и кем выдан)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2A666C" w:rsidRDefault="002A666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2A666C" w:rsidRDefault="002A666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2A666C" w:rsidRPr="002A666C" w:rsidRDefault="002A666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согласен:</w:t>
            </w:r>
          </w:p>
          <w:p w:rsidR="00D723E3" w:rsidRDefault="00D723E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D723E3" w:rsidRDefault="00D723E3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</w:p>
          <w:p w:rsidR="00D723E3" w:rsidRDefault="00D723E3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М.П.</w:t>
            </w:r>
          </w:p>
          <w:p w:rsidR="00D723E3" w:rsidRDefault="00D723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3" w:rsidRDefault="00D723E3">
            <w:pPr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D723E3" w:rsidRDefault="00D723E3">
            <w:pPr>
              <w:ind w:right="75"/>
            </w:pPr>
            <w:r>
              <w:t>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D723E3" w:rsidRDefault="00D723E3">
            <w:pPr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  <w:p w:rsidR="00D723E3" w:rsidRDefault="00D723E3">
            <w:pPr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(адрес места жительства </w:t>
            </w:r>
            <w:r>
              <w:rPr>
                <w:sz w:val="15"/>
                <w:szCs w:val="15"/>
              </w:rPr>
              <w:t>(</w:t>
            </w:r>
            <w:r>
              <w:rPr>
                <w:i/>
                <w:iCs/>
                <w:sz w:val="15"/>
                <w:szCs w:val="15"/>
              </w:rPr>
              <w:t>прописка</w:t>
            </w:r>
            <w:r>
              <w:rPr>
                <w:sz w:val="15"/>
                <w:szCs w:val="15"/>
              </w:rPr>
              <w:t>)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(контактный телефон)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D723E3" w:rsidRPr="0045274D" w:rsidRDefault="00D723E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D723E3" w:rsidRDefault="00D723E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(СНИЛС)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D723E3" w:rsidRDefault="00D723E3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D723E3" w:rsidRDefault="00D723E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D723E3" w:rsidRDefault="00D723E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согласен:</w:t>
            </w:r>
          </w:p>
          <w:p w:rsidR="00D723E3" w:rsidRDefault="00D723E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D723E3" w:rsidRDefault="00D723E3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D723E3" w:rsidRDefault="00D723E3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D723E3" w:rsidRDefault="00D723E3">
            <w:pPr>
              <w:ind w:right="75"/>
              <w:jc w:val="center"/>
              <w:rPr>
                <w:sz w:val="20"/>
                <w:szCs w:val="20"/>
              </w:rPr>
            </w:pPr>
          </w:p>
          <w:p w:rsidR="00D723E3" w:rsidRDefault="00D72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23E3" w:rsidRDefault="00D723E3" w:rsidP="00D723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7184" w:rsidRPr="00EA7184" w:rsidRDefault="00EA7184" w:rsidP="003402C6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4DAC737F"/>
    <w:multiLevelType w:val="multilevel"/>
    <w:tmpl w:val="428E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C9C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45ED5"/>
    <w:rsid w:val="00145EEB"/>
    <w:rsid w:val="00152829"/>
    <w:rsid w:val="00152A3E"/>
    <w:rsid w:val="00156010"/>
    <w:rsid w:val="001620F4"/>
    <w:rsid w:val="00164732"/>
    <w:rsid w:val="00164BEE"/>
    <w:rsid w:val="00164D17"/>
    <w:rsid w:val="00164E71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3E2"/>
    <w:rsid w:val="001D1806"/>
    <w:rsid w:val="001D22AA"/>
    <w:rsid w:val="001D3E06"/>
    <w:rsid w:val="001D4A31"/>
    <w:rsid w:val="001D4D4D"/>
    <w:rsid w:val="001D51C5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9F4"/>
    <w:rsid w:val="00265A47"/>
    <w:rsid w:val="002675DF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A666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0EE4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02C6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76DD4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5802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274D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6A49"/>
    <w:rsid w:val="00567372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1A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0CDA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1479"/>
    <w:rsid w:val="007F29C4"/>
    <w:rsid w:val="007F3459"/>
    <w:rsid w:val="007F593A"/>
    <w:rsid w:val="00806B44"/>
    <w:rsid w:val="0080749F"/>
    <w:rsid w:val="0081160E"/>
    <w:rsid w:val="0081194B"/>
    <w:rsid w:val="008128AB"/>
    <w:rsid w:val="00813DEC"/>
    <w:rsid w:val="00821C60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36EAC"/>
    <w:rsid w:val="00841B7D"/>
    <w:rsid w:val="008457EA"/>
    <w:rsid w:val="00847196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024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DFF"/>
    <w:rsid w:val="00995E2C"/>
    <w:rsid w:val="009968AF"/>
    <w:rsid w:val="00997EC8"/>
    <w:rsid w:val="009A5DB8"/>
    <w:rsid w:val="009A6E6E"/>
    <w:rsid w:val="009B51F7"/>
    <w:rsid w:val="009B5D99"/>
    <w:rsid w:val="009B77EF"/>
    <w:rsid w:val="009C4A5C"/>
    <w:rsid w:val="009D06E4"/>
    <w:rsid w:val="009D1520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463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2BA1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23DC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0A7A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5F93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49DE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6563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1B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699B"/>
    <w:rsid w:val="00D37530"/>
    <w:rsid w:val="00D37FEF"/>
    <w:rsid w:val="00D40AF6"/>
    <w:rsid w:val="00D4193D"/>
    <w:rsid w:val="00D44670"/>
    <w:rsid w:val="00D45F00"/>
    <w:rsid w:val="00D52D20"/>
    <w:rsid w:val="00D5328E"/>
    <w:rsid w:val="00D532F2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23E3"/>
    <w:rsid w:val="00D733BD"/>
    <w:rsid w:val="00D7404F"/>
    <w:rsid w:val="00D7422E"/>
    <w:rsid w:val="00D75056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2FD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3FAF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437B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378A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5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40F9115D32B04B754D60ACF7965E310DCAE45D64CAAE2CC53E2E8FC0EEEC073C298EEE41E8A8A6F4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админ</cp:lastModifiedBy>
  <cp:revision>2</cp:revision>
  <cp:lastPrinted>2019-05-31T11:21:00Z</cp:lastPrinted>
  <dcterms:created xsi:type="dcterms:W3CDTF">2023-09-15T14:47:00Z</dcterms:created>
  <dcterms:modified xsi:type="dcterms:W3CDTF">2023-09-15T14:47:00Z</dcterms:modified>
</cp:coreProperties>
</file>