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EB" w:rsidRPr="006C0CEB" w:rsidRDefault="006C0CEB" w:rsidP="006C0CEB">
      <w:pPr>
        <w:widowControl w:val="0"/>
        <w:autoSpaceDE w:val="0"/>
        <w:autoSpaceDN w:val="0"/>
        <w:spacing w:after="0" w:line="240" w:lineRule="auto"/>
        <w:ind w:left="284" w:right="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b/>
          <w:sz w:val="28"/>
          <w:szCs w:val="28"/>
        </w:rPr>
        <w:t>Перечень учебных изданий и учебно-методических материалов</w:t>
      </w:r>
    </w:p>
    <w:p w:rsidR="006C0CEB" w:rsidRPr="006C0CEB" w:rsidRDefault="006C0CEB" w:rsidP="006C0CEB">
      <w:pPr>
        <w:spacing w:before="1" w:after="0" w:line="274" w:lineRule="exact"/>
        <w:ind w:left="284" w:right="139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0CEB" w:rsidRPr="006C0CEB" w:rsidRDefault="006C0CEB" w:rsidP="006C0CEB">
      <w:pPr>
        <w:spacing w:before="1" w:after="0" w:line="274" w:lineRule="exact"/>
        <w:ind w:left="284" w:right="139" w:hanging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0CEB">
        <w:rPr>
          <w:rFonts w:ascii="Times New Roman" w:eastAsia="Calibri" w:hAnsi="Times New Roman" w:cs="Times New Roman"/>
          <w:b/>
          <w:bCs/>
          <w:sz w:val="28"/>
          <w:szCs w:val="28"/>
        </w:rPr>
        <w:t>Основная</w:t>
      </w:r>
      <w:r w:rsidRPr="006C0CEB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0CEB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</w:t>
      </w:r>
    </w:p>
    <w:p w:rsidR="006C0CEB" w:rsidRPr="006C0CEB" w:rsidRDefault="006C0CEB" w:rsidP="006C0CEB">
      <w:pPr>
        <w:spacing w:before="1" w:after="0" w:line="274" w:lineRule="exact"/>
        <w:ind w:left="284" w:right="139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0CEB" w:rsidRPr="006C0CEB" w:rsidRDefault="006C0CEB" w:rsidP="006C0CEB">
      <w:pPr>
        <w:spacing w:before="1" w:after="0" w:line="274" w:lineRule="exact"/>
        <w:ind w:left="284" w:right="13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CEB" w:rsidRPr="006C0CEB" w:rsidRDefault="006C0CEB" w:rsidP="006C0CEB">
      <w:pPr>
        <w:widowControl w:val="0"/>
        <w:numPr>
          <w:ilvl w:val="0"/>
          <w:numId w:val="2"/>
        </w:numPr>
        <w:tabs>
          <w:tab w:val="left" w:pos="567"/>
          <w:tab w:val="left" w:pos="1192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Детали машин и основы конструирования</w:t>
      </w:r>
      <w:proofErr w:type="gram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 :</w:t>
      </w:r>
      <w:proofErr w:type="gram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учебник и практикум для вузов / Е. А. Самойлов [и др.] ; под редакцией Е. А. Самойлова, В. В. 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Джамая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. — 2-е изд., 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перераб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. и доп. — Москва : Издательство 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Юрайт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, 2023. — 419 с. — (Высшее образование). — ISBN 978-5-534-12069-1. — Текст</w:t>
      </w:r>
      <w:proofErr w:type="gram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Юрайт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[сайт]. — URL: </w:t>
      </w:r>
      <w:hyperlink r:id="rId6" w:tgtFrame="_blank" w:history="1">
        <w:r w:rsidRPr="006C0CEB">
          <w:rPr>
            <w:rFonts w:ascii="Times New Roman" w:eastAsia="Times New Roman" w:hAnsi="Times New Roman" w:cs="Times New Roman"/>
            <w:color w:val="000000"/>
            <w:sz w:val="28"/>
            <w:szCs w:val="28"/>
            <w:bdr w:val="single" w:sz="2" w:space="0" w:color="E5E7EB" w:frame="1"/>
            <w:shd w:val="clear" w:color="auto" w:fill="FFFFFF"/>
          </w:rPr>
          <w:t>https://urait.ru/bcode/510778</w:t>
        </w:r>
      </w:hyperlink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 (дата обращения: 07.07.2024).</w:t>
      </w:r>
    </w:p>
    <w:p w:rsidR="006C0CEB" w:rsidRPr="006C0CEB" w:rsidRDefault="006C0CEB" w:rsidP="006C0CEB">
      <w:pPr>
        <w:widowControl w:val="0"/>
        <w:numPr>
          <w:ilvl w:val="0"/>
          <w:numId w:val="2"/>
        </w:numPr>
        <w:tabs>
          <w:tab w:val="left" w:pos="567"/>
          <w:tab w:val="left" w:pos="1192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Балдин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, В. А.</w:t>
      </w:r>
      <w:r w:rsidRPr="006C0C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Детали машин и основы конструирования. Передачи</w:t>
      </w:r>
      <w:proofErr w:type="gram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вузов / В. А. 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Балдин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В. В. 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Галевко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; под редакцией В. В. 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Галевко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2024. — 333 с. — (Высшее образование). — ISBN 978-5-534-06285-4. — Текст</w:t>
      </w:r>
      <w:proofErr w:type="gram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6C0CEB">
          <w:rPr>
            <w:rFonts w:ascii="Times New Roman" w:eastAsia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https://urait.ru/bcode/539744</w:t>
        </w:r>
      </w:hyperlink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07.07.2024).</w:t>
      </w:r>
    </w:p>
    <w:p w:rsidR="006C0CEB" w:rsidRPr="006C0CEB" w:rsidRDefault="006C0CEB" w:rsidP="006C0CEB">
      <w:pPr>
        <w:widowControl w:val="0"/>
        <w:numPr>
          <w:ilvl w:val="0"/>
          <w:numId w:val="2"/>
        </w:numPr>
        <w:tabs>
          <w:tab w:val="left" w:pos="567"/>
          <w:tab w:val="left" w:pos="1192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CEB">
        <w:rPr>
          <w:rFonts w:ascii="Times New Roman" w:eastAsia="Calibri" w:hAnsi="Times New Roman" w:cs="Times New Roman"/>
          <w:sz w:val="28"/>
          <w:szCs w:val="28"/>
        </w:rPr>
        <w:t>Методические указания по подготовке и оформлению курсового проекта по дисциплине</w:t>
      </w:r>
      <w:r w:rsidRPr="006C0CE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C0CEB">
        <w:rPr>
          <w:rFonts w:ascii="Times New Roman" w:eastAsia="Calibri" w:hAnsi="Times New Roman" w:cs="Times New Roman"/>
          <w:sz w:val="28"/>
          <w:szCs w:val="28"/>
        </w:rPr>
        <w:t>«Детали</w:t>
      </w:r>
      <w:r w:rsidRPr="006C0C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C0CEB">
        <w:rPr>
          <w:rFonts w:ascii="Times New Roman" w:eastAsia="Calibri" w:hAnsi="Times New Roman" w:cs="Times New Roman"/>
          <w:sz w:val="28"/>
          <w:szCs w:val="28"/>
        </w:rPr>
        <w:t>машин</w:t>
      </w:r>
      <w:r w:rsidRPr="006C0C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C0CEB">
        <w:rPr>
          <w:rFonts w:ascii="Times New Roman" w:eastAsia="Calibri" w:hAnsi="Times New Roman" w:cs="Times New Roman"/>
          <w:sz w:val="28"/>
          <w:szCs w:val="28"/>
        </w:rPr>
        <w:t>и</w:t>
      </w:r>
      <w:r w:rsidRPr="006C0C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C0CEB">
        <w:rPr>
          <w:rFonts w:ascii="Times New Roman" w:eastAsia="Calibri" w:hAnsi="Times New Roman" w:cs="Times New Roman"/>
          <w:sz w:val="28"/>
          <w:szCs w:val="28"/>
        </w:rPr>
        <w:t>основы</w:t>
      </w:r>
      <w:r w:rsidRPr="006C0C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C0CEB">
        <w:rPr>
          <w:rFonts w:ascii="Times New Roman" w:eastAsia="Calibri" w:hAnsi="Times New Roman" w:cs="Times New Roman"/>
          <w:sz w:val="28"/>
          <w:szCs w:val="28"/>
        </w:rPr>
        <w:t>конструирования»</w:t>
      </w:r>
      <w:r w:rsidRPr="006C0CE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6C0CEB">
        <w:rPr>
          <w:rFonts w:ascii="Times New Roman" w:eastAsia="Calibri" w:hAnsi="Times New Roman" w:cs="Times New Roman"/>
          <w:sz w:val="28"/>
          <w:szCs w:val="28"/>
        </w:rPr>
        <w:t>/</w:t>
      </w:r>
      <w:r w:rsidRPr="006C0CE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C0CEB">
        <w:rPr>
          <w:rFonts w:ascii="Times New Roman" w:eastAsia="Calibri" w:hAnsi="Times New Roman" w:cs="Times New Roman"/>
          <w:sz w:val="28"/>
          <w:szCs w:val="28"/>
        </w:rPr>
        <w:t>Сост.:</w:t>
      </w:r>
      <w:r w:rsidRPr="006C0CE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6C0CEB">
        <w:rPr>
          <w:rFonts w:ascii="Times New Roman" w:eastAsia="Calibri" w:hAnsi="Times New Roman" w:cs="Times New Roman"/>
          <w:sz w:val="28"/>
          <w:szCs w:val="28"/>
        </w:rPr>
        <w:t xml:space="preserve">С.Л. Колесников, Г.Р. </w:t>
      </w:r>
      <w:proofErr w:type="spellStart"/>
      <w:r w:rsidRPr="006C0CEB">
        <w:rPr>
          <w:rFonts w:ascii="Times New Roman" w:eastAsia="Calibri" w:hAnsi="Times New Roman" w:cs="Times New Roman"/>
          <w:sz w:val="28"/>
          <w:szCs w:val="28"/>
        </w:rPr>
        <w:t>Варданян</w:t>
      </w:r>
      <w:proofErr w:type="spellEnd"/>
      <w:r w:rsidRPr="006C0CEB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ресурс]: – Белгород: Изд-во БГТУ им. В.Г. Шухова, 2013. – 81с. </w:t>
      </w:r>
      <w:hyperlink r:id="rId8">
        <w:r w:rsidRPr="006C0CEB">
          <w:rPr>
            <w:rFonts w:ascii="Times New Roman" w:eastAsia="Calibri" w:hAnsi="Times New Roman" w:cs="Times New Roman"/>
            <w:color w:val="0462C1"/>
            <w:sz w:val="28"/>
            <w:szCs w:val="28"/>
            <w:u w:val="single" w:color="0462C1"/>
          </w:rPr>
          <w:t>https://elib.bstu.ru/Reader/Book/2014040920572562061700007274</w:t>
        </w:r>
      </w:hyperlink>
    </w:p>
    <w:p w:rsidR="006C0CEB" w:rsidRPr="006C0CEB" w:rsidRDefault="006C0CEB" w:rsidP="006C0C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4"/>
        <w:rPr>
          <w:rFonts w:ascii="Times New Roman" w:eastAsia="Times New Roman" w:hAnsi="Times New Roman" w:cs="Times New Roman"/>
          <w:sz w:val="28"/>
          <w:szCs w:val="28"/>
        </w:rPr>
      </w:pPr>
    </w:p>
    <w:p w:rsidR="006C0CEB" w:rsidRDefault="006C0CEB" w:rsidP="006C0CEB">
      <w:pPr>
        <w:widowControl w:val="0"/>
        <w:tabs>
          <w:tab w:val="left" w:pos="567"/>
          <w:tab w:val="left" w:pos="3597"/>
        </w:tabs>
        <w:autoSpaceDE w:val="0"/>
        <w:autoSpaceDN w:val="0"/>
        <w:spacing w:after="0" w:line="240" w:lineRule="auto"/>
        <w:ind w:left="567" w:right="74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6C0CEB">
        <w:rPr>
          <w:rFonts w:ascii="Times New Roman" w:eastAsia="Times New Roman" w:hAnsi="Times New Roman" w:cs="Times New Roman"/>
          <w:b/>
          <w:sz w:val="28"/>
        </w:rPr>
        <w:t>Перечень</w:t>
      </w:r>
      <w:r w:rsidRPr="006C0CEB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6C0CEB">
        <w:rPr>
          <w:rFonts w:ascii="Times New Roman" w:eastAsia="Times New Roman" w:hAnsi="Times New Roman" w:cs="Times New Roman"/>
          <w:b/>
          <w:sz w:val="28"/>
        </w:rPr>
        <w:t>дополнительной</w:t>
      </w:r>
      <w:r w:rsidRPr="006C0CEB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6C0CEB">
        <w:rPr>
          <w:rFonts w:ascii="Times New Roman" w:eastAsia="Times New Roman" w:hAnsi="Times New Roman" w:cs="Times New Roman"/>
          <w:b/>
          <w:spacing w:val="-2"/>
          <w:sz w:val="28"/>
        </w:rPr>
        <w:t>литературы</w:t>
      </w:r>
    </w:p>
    <w:p w:rsidR="006C0CEB" w:rsidRPr="006C0CEB" w:rsidRDefault="006C0CEB" w:rsidP="006C0CEB">
      <w:pPr>
        <w:widowControl w:val="0"/>
        <w:tabs>
          <w:tab w:val="left" w:pos="567"/>
          <w:tab w:val="left" w:pos="3597"/>
        </w:tabs>
        <w:autoSpaceDE w:val="0"/>
        <w:autoSpaceDN w:val="0"/>
        <w:spacing w:after="0" w:line="240" w:lineRule="auto"/>
        <w:ind w:left="567" w:right="7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0CEB" w:rsidRPr="006C0CEB" w:rsidRDefault="006C0CEB" w:rsidP="006C0CEB">
      <w:pPr>
        <w:widowControl w:val="0"/>
        <w:numPr>
          <w:ilvl w:val="0"/>
          <w:numId w:val="1"/>
        </w:numPr>
        <w:tabs>
          <w:tab w:val="left" w:pos="567"/>
          <w:tab w:val="left" w:pos="1105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</w:rPr>
        <w:t>Макридина М.Т. Детали машин</w:t>
      </w:r>
      <w:proofErr w:type="gramStart"/>
      <w:r w:rsidRPr="006C0CE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учебное пособие / Макридина М.Т., Макридин А.А.. — Белгород : Белгородский государственный технологический университет им. В.Г. Шухова, ЭБС АСВ, 2013. — 165 c. — Текст</w:t>
      </w:r>
      <w:proofErr w:type="gramStart"/>
      <w:r w:rsidRPr="006C0CE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https://www.iprbookshop.ru/28344.html (дата обращения: 07.07.2024). — Режим доступа: для </w:t>
      </w:r>
      <w:proofErr w:type="spellStart"/>
      <w:r w:rsidRPr="006C0CE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</w:rPr>
        <w:t>авторизир</w:t>
      </w:r>
      <w:proofErr w:type="spellEnd"/>
      <w:r w:rsidRPr="006C0CEB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</w:rPr>
        <w:t>. Пользователей</w:t>
      </w:r>
    </w:p>
    <w:p w:rsidR="006C0CEB" w:rsidRPr="006C0CEB" w:rsidRDefault="006C0CEB" w:rsidP="006C0CEB">
      <w:pPr>
        <w:widowControl w:val="0"/>
        <w:numPr>
          <w:ilvl w:val="0"/>
          <w:numId w:val="1"/>
        </w:numPr>
        <w:tabs>
          <w:tab w:val="left" w:pos="567"/>
          <w:tab w:val="left" w:pos="1105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Степыгин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, В. И.</w:t>
      </w:r>
      <w:r w:rsidRPr="006C0C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Детали машин. Тесты</w:t>
      </w:r>
      <w:proofErr w:type="gram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 / В. И. 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Степыгин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С. А. Елфимов, Е. Д. Чертов. — Москва</w:t>
      </w:r>
      <w:proofErr w:type="gram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2024. — 79 с. — (Высшее образование). — ISBN 978-5-534-15033-9. — Текст</w:t>
      </w:r>
      <w:proofErr w:type="gram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9" w:tgtFrame="_blank" w:history="1">
        <w:r w:rsidRPr="006C0CEB">
          <w:rPr>
            <w:rFonts w:ascii="Times New Roman" w:eastAsia="Times New Roman" w:hAnsi="Times New Roman" w:cs="Times New Roman"/>
            <w:color w:val="486C97"/>
            <w:sz w:val="28"/>
            <w:szCs w:val="28"/>
            <w:u w:val="single"/>
            <w:bdr w:val="single" w:sz="2" w:space="0" w:color="E5E7EB" w:frame="1"/>
            <w:shd w:val="clear" w:color="auto" w:fill="FFFFFF"/>
          </w:rPr>
          <w:t>https://urait.ru/bcode/544158</w:t>
        </w:r>
      </w:hyperlink>
      <w:r w:rsidRPr="006C0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07.07.2024).</w:t>
      </w:r>
    </w:p>
    <w:p w:rsidR="006C0CEB" w:rsidRPr="006C0CEB" w:rsidRDefault="006C0CEB" w:rsidP="006C0CEB">
      <w:pPr>
        <w:widowControl w:val="0"/>
        <w:numPr>
          <w:ilvl w:val="0"/>
          <w:numId w:val="1"/>
        </w:numPr>
        <w:tabs>
          <w:tab w:val="left" w:pos="567"/>
          <w:tab w:val="left" w:pos="1105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6C0C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тетрадь</w:t>
      </w:r>
      <w:r w:rsidRPr="006C0C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0C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C0C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 w:rsidRPr="006C0CE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6C0C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C0C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дисциплине</w:t>
      </w:r>
      <w:r w:rsidRPr="006C0C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«Детали машин и основы конструирования» / сост.: С.Л. Колесников [Электронный ресурс]: – Белгород: Изд-во БГТУ им. В.Г. Шухова, 2006. – 33 с. </w:t>
      </w:r>
      <w:hyperlink r:id="rId10">
        <w:r w:rsidRPr="006C0CEB">
          <w:rPr>
            <w:rFonts w:ascii="Times New Roman" w:eastAsia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https://elib.bstu.ru/Reader/Book/2016081011505445000000656916</w:t>
        </w:r>
      </w:hyperlink>
    </w:p>
    <w:p w:rsidR="006C0CEB" w:rsidRPr="006C0CEB" w:rsidRDefault="006C0CEB" w:rsidP="006C0CEB">
      <w:pPr>
        <w:widowControl w:val="0"/>
        <w:numPr>
          <w:ilvl w:val="0"/>
          <w:numId w:val="1"/>
        </w:numPr>
        <w:tabs>
          <w:tab w:val="left" w:pos="567"/>
          <w:tab w:val="left" w:pos="1173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Колесников С.Л. Детали машин и основы конструирования: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указания к выполнению лабораторных работ / сост.: С.Л. Колесников [</w:t>
      </w:r>
      <w:proofErr w:type="spellStart"/>
      <w:r w:rsidRPr="006C0CEB">
        <w:rPr>
          <w:rFonts w:ascii="Times New Roman" w:eastAsia="Times New Roman" w:hAnsi="Times New Roman" w:cs="Times New Roman"/>
          <w:sz w:val="28"/>
          <w:szCs w:val="28"/>
        </w:rPr>
        <w:t>Эле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6C0CE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C0CE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тронный ресурс]: – Белгород: Изд-во БГТУ им. В.Г. Шухова, 2013. </w:t>
      </w:r>
      <w:hyperlink r:id="rId11">
        <w:r w:rsidRPr="006C0CEB">
          <w:rPr>
            <w:rFonts w:ascii="Times New Roman" w:eastAsia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https://elib.bstu.ru/Reader/Book/2014040920572562061700007274</w:t>
        </w:r>
      </w:hyperlink>
    </w:p>
    <w:p w:rsidR="006C0CEB" w:rsidRPr="006C0CEB" w:rsidRDefault="006C0CEB" w:rsidP="006C0C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CEB" w:rsidRPr="006C0CEB" w:rsidRDefault="006C0CEB" w:rsidP="006C0C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CEB" w:rsidRPr="006C0CEB" w:rsidRDefault="006C0CEB" w:rsidP="006C0C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b/>
          <w:sz w:val="28"/>
          <w:szCs w:val="28"/>
        </w:rPr>
        <w:t>Перечень интернет ресурсов, профессиональных баз данных,</w:t>
      </w:r>
    </w:p>
    <w:p w:rsidR="006C0CEB" w:rsidRDefault="006C0CEB" w:rsidP="006C0C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информационно-справочных систем</w:t>
      </w:r>
    </w:p>
    <w:p w:rsidR="006C0CEB" w:rsidRPr="006C0CEB" w:rsidRDefault="006C0CEB" w:rsidP="006C0C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0CEB" w:rsidRPr="006C0CEB" w:rsidRDefault="006C0CEB" w:rsidP="006C0CEB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C0CEB">
        <w:rPr>
          <w:rFonts w:ascii="Times New Roman" w:eastAsia="Times New Roman" w:hAnsi="Times New Roman" w:cs="Times New Roman"/>
          <w:sz w:val="28"/>
          <w:szCs w:val="28"/>
          <w:lang w:bidi="en-US"/>
        </w:rPr>
        <w:t>Elibrary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0CEB">
        <w:rPr>
          <w:rFonts w:ascii="Times New Roman" w:eastAsia="Times New Roman" w:hAnsi="Times New Roman" w:cs="Times New Roman"/>
          <w:sz w:val="28"/>
          <w:szCs w:val="28"/>
          <w:lang w:bidi="en-US"/>
        </w:rPr>
        <w:t>ru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 научная электронная библиотека : сайт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– Москва,2000 - . – </w:t>
      </w:r>
      <w:r w:rsidRPr="006C0CEB">
        <w:rPr>
          <w:rFonts w:ascii="Times New Roman" w:eastAsia="Times New Roman" w:hAnsi="Times New Roman" w:cs="Times New Roman"/>
          <w:sz w:val="28"/>
          <w:szCs w:val="28"/>
          <w:lang w:bidi="en-US"/>
        </w:rPr>
        <w:t>URL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Pr="006C0CEB">
          <w:rPr>
            <w:rFonts w:ascii="Times New Roman" w:eastAsia="Times New Roman" w:hAnsi="Times New Roman" w:cs="Times New Roman"/>
            <w:sz w:val="28"/>
            <w:szCs w:val="28"/>
          </w:rPr>
          <w:t>https://elibrary.ru</w:t>
        </w:r>
      </w:hyperlink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.  – Режим доступа: </w:t>
      </w:r>
      <w:proofErr w:type="spellStart"/>
      <w:r w:rsidRPr="006C0CEB">
        <w:rPr>
          <w:rFonts w:ascii="Times New Roman" w:eastAsia="Times New Roman" w:hAnsi="Times New Roman" w:cs="Times New Roman"/>
          <w:sz w:val="28"/>
          <w:szCs w:val="28"/>
        </w:rPr>
        <w:t>лдя</w:t>
      </w:r>
      <w:proofErr w:type="spell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зарегистрированных пользователей. – Текст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6C0CEB" w:rsidRPr="006C0CEB" w:rsidRDefault="006C0CEB" w:rsidP="006C0CEB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2. Университетская библиотека </w:t>
      </w:r>
      <w:r w:rsidRPr="006C0CEB">
        <w:rPr>
          <w:rFonts w:ascii="Times New Roman" w:eastAsia="Times New Roman" w:hAnsi="Times New Roman" w:cs="Times New Roman"/>
          <w:sz w:val="28"/>
          <w:szCs w:val="28"/>
          <w:lang w:bidi="en-US"/>
        </w:rPr>
        <w:t>ONLINE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библиотечная система : сайт. – Москва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0CEB">
        <w:rPr>
          <w:rFonts w:ascii="Times New Roman" w:eastAsia="Times New Roman" w:hAnsi="Times New Roman" w:cs="Times New Roman"/>
          <w:sz w:val="28"/>
          <w:szCs w:val="28"/>
        </w:rPr>
        <w:t>Директ</w:t>
      </w:r>
      <w:proofErr w:type="spell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-Медиа, 2001-  .– </w:t>
      </w:r>
      <w:r w:rsidRPr="006C0CEB">
        <w:rPr>
          <w:rFonts w:ascii="Times New Roman" w:eastAsia="Times New Roman" w:hAnsi="Times New Roman" w:cs="Times New Roman"/>
          <w:sz w:val="28"/>
          <w:szCs w:val="28"/>
          <w:lang w:bidi="en-US"/>
        </w:rPr>
        <w:t>URL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Pr="006C0CEB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https</w:t>
        </w:r>
        <w:r w:rsidRPr="006C0CEB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C0CEB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biblioclub</w:t>
        </w:r>
        <w:r w:rsidRPr="006C0CEB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6C0CEB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ru</w:t>
        </w:r>
      </w:hyperlink>
      <w:r w:rsidRPr="006C0CEB">
        <w:rPr>
          <w:rFonts w:ascii="Times New Roman" w:eastAsia="Times New Roman" w:hAnsi="Times New Roman" w:cs="Times New Roman"/>
          <w:sz w:val="28"/>
          <w:szCs w:val="28"/>
        </w:rPr>
        <w:t>. – Режим доступа: для зарегистрированных пользователей. – Текст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6C0CEB" w:rsidRPr="006C0CEB" w:rsidRDefault="006C0CEB" w:rsidP="006C0CEB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3. Цифровой образовательный ресурс </w:t>
      </w:r>
      <w:proofErr w:type="spellStart"/>
      <w:r w:rsidRPr="006C0CEB">
        <w:rPr>
          <w:rFonts w:ascii="Times New Roman" w:eastAsia="Times New Roman" w:hAnsi="Times New Roman" w:cs="Times New Roman"/>
          <w:sz w:val="28"/>
          <w:szCs w:val="28"/>
          <w:lang w:bidi="en-US"/>
        </w:rPr>
        <w:t>IPRsmart</w:t>
      </w:r>
      <w:proofErr w:type="spellEnd"/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база данных : сайт. – Москва, 2022 -.– </w:t>
      </w:r>
      <w:r w:rsidRPr="006C0CEB">
        <w:rPr>
          <w:rFonts w:ascii="Times New Roman" w:eastAsia="Times New Roman" w:hAnsi="Times New Roman" w:cs="Times New Roman"/>
          <w:sz w:val="28"/>
          <w:szCs w:val="28"/>
          <w:lang w:bidi="en-US"/>
        </w:rPr>
        <w:t>URL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: https://www.iprbookshop.ru. –Режим доступа: для зарегистрированных пользователей. – Текст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6C0CEB" w:rsidRPr="006C0CEB" w:rsidRDefault="006C0CEB" w:rsidP="006C0CEB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sz w:val="28"/>
          <w:szCs w:val="28"/>
        </w:rPr>
        <w:t>4. ЭБС «Лань»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электронно-библиотечная система : сайт. – Москва, 2011- . – </w:t>
      </w:r>
      <w:hyperlink r:id="rId14" w:history="1">
        <w:r w:rsidRPr="006C0CEB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URL</w:t>
        </w:r>
        <w:r w:rsidRPr="006C0CEB">
          <w:rPr>
            <w:rFonts w:ascii="Times New Roman" w:eastAsia="Times New Roman" w:hAnsi="Times New Roman" w:cs="Times New Roman"/>
            <w:sz w:val="28"/>
            <w:szCs w:val="28"/>
          </w:rPr>
          <w:t>: https://e.lanbook.com</w:t>
        </w:r>
      </w:hyperlink>
      <w:r w:rsidRPr="006C0CEB">
        <w:rPr>
          <w:rFonts w:ascii="Times New Roman" w:eastAsia="Times New Roman" w:hAnsi="Times New Roman" w:cs="Times New Roman"/>
          <w:sz w:val="28"/>
          <w:szCs w:val="28"/>
        </w:rPr>
        <w:t>. – Режим доступа: для зарегистрированных пользователей. – Текст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6C0CEB" w:rsidRPr="006C0CEB" w:rsidRDefault="006C0CEB" w:rsidP="006C0CEB">
      <w:pPr>
        <w:tabs>
          <w:tab w:val="left" w:pos="567"/>
        </w:tabs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EB">
        <w:rPr>
          <w:rFonts w:ascii="Times New Roman" w:eastAsia="Times New Roman" w:hAnsi="Times New Roman" w:cs="Times New Roman"/>
          <w:sz w:val="28"/>
          <w:szCs w:val="28"/>
        </w:rPr>
        <w:t>5. Электронная библиотека БГТУ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сайт.- Белгород, 2017 -  . – </w:t>
      </w:r>
      <w:r w:rsidRPr="006C0CEB">
        <w:rPr>
          <w:rFonts w:ascii="Times New Roman" w:eastAsia="Times New Roman" w:hAnsi="Times New Roman" w:cs="Times New Roman"/>
          <w:sz w:val="28"/>
          <w:szCs w:val="28"/>
          <w:lang w:bidi="en-US"/>
        </w:rPr>
        <w:t>URL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Pr="006C0CEB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https</w:t>
        </w:r>
        <w:r w:rsidRPr="006C0CEB">
          <w:rPr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Pr="006C0CEB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elib</w:t>
        </w:r>
        <w:r w:rsidRPr="006C0CEB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Pr="006C0CEB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bstu</w:t>
        </w:r>
        <w:r w:rsidRPr="006C0CEB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Pr="006C0CEB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ru</w:t>
        </w:r>
      </w:hyperlink>
      <w:r w:rsidRPr="006C0C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C0CEB">
        <w:rPr>
          <w:rFonts w:ascii="Times New Roman" w:eastAsia="Times New Roman" w:hAnsi="Times New Roman" w:cs="Times New Roman"/>
          <w:sz w:val="28"/>
          <w:szCs w:val="28"/>
        </w:rPr>
        <w:t>– Режим доступа: для зарегистрированных пользователей. – Текст</w:t>
      </w:r>
      <w:proofErr w:type="gramStart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0CEB">
        <w:rPr>
          <w:rFonts w:ascii="Times New Roman" w:eastAsia="Times New Roman" w:hAnsi="Times New Roman" w:cs="Times New Roman"/>
          <w:sz w:val="28"/>
          <w:szCs w:val="28"/>
        </w:rPr>
        <w:t xml:space="preserve"> электронный</w:t>
      </w:r>
    </w:p>
    <w:p w:rsidR="006C0CEB" w:rsidRPr="006C0CEB" w:rsidRDefault="006C0CEB" w:rsidP="006C0CEB">
      <w:pPr>
        <w:widowControl w:val="0"/>
        <w:tabs>
          <w:tab w:val="left" w:pos="567"/>
          <w:tab w:val="left" w:pos="1227"/>
          <w:tab w:val="left" w:pos="1409"/>
        </w:tabs>
        <w:autoSpaceDE w:val="0"/>
        <w:autoSpaceDN w:val="0"/>
        <w:spacing w:after="0" w:line="240" w:lineRule="auto"/>
        <w:ind w:left="567" w:right="74"/>
        <w:jc w:val="both"/>
        <w:rPr>
          <w:rFonts w:ascii="Times New Roman" w:eastAsia="Times New Roman" w:hAnsi="Times New Roman" w:cs="Times New Roman"/>
          <w:sz w:val="28"/>
          <w:szCs w:val="28"/>
          <w:u w:val="single" w:color="0000FF"/>
          <w:lang w:val="en-US" w:eastAsia="ru-RU"/>
        </w:rPr>
      </w:pPr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6.Библиотека</w:t>
      </w:r>
      <w:r w:rsidRPr="006C0CE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proofErr w:type="spellStart"/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</w:t>
      </w:r>
      <w:proofErr w:type="spellEnd"/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0CE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6C0CE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  <w:r w:rsidRPr="006C0CE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0C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6C0CE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C0CE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философии:</w:t>
      </w:r>
      <w:r w:rsidRPr="006C0C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  <w:lang w:eastAsia="ru-RU"/>
        </w:rPr>
        <w:t>[сайт].–</w:t>
      </w:r>
      <w:r w:rsidRPr="006C0CE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6C0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</w:t>
      </w:r>
      <w:r w:rsidRPr="006C0CEB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 xml:space="preserve"> </w:t>
      </w:r>
      <w:hyperlink r:id="rId16">
        <w:r w:rsidRPr="006C0CEB">
          <w:rPr>
            <w:rFonts w:ascii="Times New Roman" w:eastAsia="Times New Roman" w:hAnsi="Times New Roman" w:cs="Times New Roman"/>
            <w:sz w:val="28"/>
            <w:szCs w:val="28"/>
            <w:u w:val="single" w:color="0000FF"/>
            <w:lang w:val="en-US" w:eastAsia="ru-RU"/>
          </w:rPr>
          <w:t>http://www.gumer.info/bogoslov_Buks/Philos/index_philos.php</w:t>
        </w:r>
      </w:hyperlink>
    </w:p>
    <w:p w:rsidR="00FE7775" w:rsidRPr="006C0CEB" w:rsidRDefault="00FE777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E7775" w:rsidRPr="006C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85A"/>
    <w:multiLevelType w:val="hybridMultilevel"/>
    <w:tmpl w:val="945C3836"/>
    <w:lvl w:ilvl="0" w:tplc="C8F63684">
      <w:start w:val="1"/>
      <w:numFmt w:val="decimal"/>
      <w:lvlText w:val="%1."/>
      <w:lvlJc w:val="left"/>
      <w:pPr>
        <w:ind w:left="218" w:hanging="212"/>
      </w:pPr>
      <w:rPr>
        <w:rFonts w:ascii="Montserrat" w:eastAsia="Times New Roman" w:hAnsi="Montserrat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FC4C3E">
      <w:start w:val="1"/>
      <w:numFmt w:val="decimal"/>
      <w:lvlText w:val="%2."/>
      <w:lvlJc w:val="left"/>
      <w:pPr>
        <w:ind w:left="1323" w:hanging="289"/>
      </w:pPr>
      <w:rPr>
        <w:rFonts w:hint="default"/>
        <w:spacing w:val="0"/>
        <w:w w:val="99"/>
        <w:lang w:val="ru-RU" w:eastAsia="en-US" w:bidi="ar-SA"/>
      </w:rPr>
    </w:lvl>
    <w:lvl w:ilvl="2" w:tplc="7ECE3C0A">
      <w:numFmt w:val="bullet"/>
      <w:lvlText w:val="•"/>
      <w:lvlJc w:val="left"/>
      <w:pPr>
        <w:ind w:left="2383" w:hanging="289"/>
      </w:pPr>
      <w:rPr>
        <w:rFonts w:hint="default"/>
        <w:lang w:val="ru-RU" w:eastAsia="en-US" w:bidi="ar-SA"/>
      </w:rPr>
    </w:lvl>
    <w:lvl w:ilvl="3" w:tplc="AF668A32">
      <w:numFmt w:val="bullet"/>
      <w:lvlText w:val="•"/>
      <w:lvlJc w:val="left"/>
      <w:pPr>
        <w:ind w:left="3446" w:hanging="289"/>
      </w:pPr>
      <w:rPr>
        <w:rFonts w:hint="default"/>
        <w:lang w:val="ru-RU" w:eastAsia="en-US" w:bidi="ar-SA"/>
      </w:rPr>
    </w:lvl>
    <w:lvl w:ilvl="4" w:tplc="20ACA7C8">
      <w:numFmt w:val="bullet"/>
      <w:lvlText w:val="•"/>
      <w:lvlJc w:val="left"/>
      <w:pPr>
        <w:ind w:left="4509" w:hanging="289"/>
      </w:pPr>
      <w:rPr>
        <w:rFonts w:hint="default"/>
        <w:lang w:val="ru-RU" w:eastAsia="en-US" w:bidi="ar-SA"/>
      </w:rPr>
    </w:lvl>
    <w:lvl w:ilvl="5" w:tplc="383CD978">
      <w:numFmt w:val="bullet"/>
      <w:lvlText w:val="•"/>
      <w:lvlJc w:val="left"/>
      <w:pPr>
        <w:ind w:left="5572" w:hanging="289"/>
      </w:pPr>
      <w:rPr>
        <w:rFonts w:hint="default"/>
        <w:lang w:val="ru-RU" w:eastAsia="en-US" w:bidi="ar-SA"/>
      </w:rPr>
    </w:lvl>
    <w:lvl w:ilvl="6" w:tplc="7296863E">
      <w:numFmt w:val="bullet"/>
      <w:lvlText w:val="•"/>
      <w:lvlJc w:val="left"/>
      <w:pPr>
        <w:ind w:left="6636" w:hanging="289"/>
      </w:pPr>
      <w:rPr>
        <w:rFonts w:hint="default"/>
        <w:lang w:val="ru-RU" w:eastAsia="en-US" w:bidi="ar-SA"/>
      </w:rPr>
    </w:lvl>
    <w:lvl w:ilvl="7" w:tplc="7736C186">
      <w:numFmt w:val="bullet"/>
      <w:lvlText w:val="•"/>
      <w:lvlJc w:val="left"/>
      <w:pPr>
        <w:ind w:left="7699" w:hanging="289"/>
      </w:pPr>
      <w:rPr>
        <w:rFonts w:hint="default"/>
        <w:lang w:val="ru-RU" w:eastAsia="en-US" w:bidi="ar-SA"/>
      </w:rPr>
    </w:lvl>
    <w:lvl w:ilvl="8" w:tplc="B388FA50">
      <w:numFmt w:val="bullet"/>
      <w:lvlText w:val="•"/>
      <w:lvlJc w:val="left"/>
      <w:pPr>
        <w:ind w:left="8762" w:hanging="289"/>
      </w:pPr>
      <w:rPr>
        <w:rFonts w:hint="default"/>
        <w:lang w:val="ru-RU" w:eastAsia="en-US" w:bidi="ar-SA"/>
      </w:rPr>
    </w:lvl>
  </w:abstractNum>
  <w:abstractNum w:abstractNumId="1">
    <w:nsid w:val="4C4E08F3"/>
    <w:multiLevelType w:val="hybridMultilevel"/>
    <w:tmpl w:val="1596A106"/>
    <w:lvl w:ilvl="0" w:tplc="D4380572">
      <w:start w:val="1"/>
      <w:numFmt w:val="decimal"/>
      <w:lvlText w:val="%1."/>
      <w:lvlJc w:val="left"/>
      <w:pPr>
        <w:ind w:left="122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A0D12E">
      <w:numFmt w:val="bullet"/>
      <w:lvlText w:val="•"/>
      <w:lvlJc w:val="left"/>
      <w:pPr>
        <w:ind w:left="2186" w:hanging="332"/>
      </w:pPr>
      <w:rPr>
        <w:rFonts w:hint="default"/>
        <w:lang w:val="ru-RU" w:eastAsia="en-US" w:bidi="ar-SA"/>
      </w:rPr>
    </w:lvl>
    <w:lvl w:ilvl="2" w:tplc="751AE22A">
      <w:numFmt w:val="bullet"/>
      <w:lvlText w:val="•"/>
      <w:lvlJc w:val="left"/>
      <w:pPr>
        <w:ind w:left="3153" w:hanging="332"/>
      </w:pPr>
      <w:rPr>
        <w:rFonts w:hint="default"/>
        <w:lang w:val="ru-RU" w:eastAsia="en-US" w:bidi="ar-SA"/>
      </w:rPr>
    </w:lvl>
    <w:lvl w:ilvl="3" w:tplc="EF9CB65A">
      <w:numFmt w:val="bullet"/>
      <w:lvlText w:val="•"/>
      <w:lvlJc w:val="left"/>
      <w:pPr>
        <w:ind w:left="4120" w:hanging="332"/>
      </w:pPr>
      <w:rPr>
        <w:rFonts w:hint="default"/>
        <w:lang w:val="ru-RU" w:eastAsia="en-US" w:bidi="ar-SA"/>
      </w:rPr>
    </w:lvl>
    <w:lvl w:ilvl="4" w:tplc="44668434">
      <w:numFmt w:val="bullet"/>
      <w:lvlText w:val="•"/>
      <w:lvlJc w:val="left"/>
      <w:pPr>
        <w:ind w:left="5087" w:hanging="332"/>
      </w:pPr>
      <w:rPr>
        <w:rFonts w:hint="default"/>
        <w:lang w:val="ru-RU" w:eastAsia="en-US" w:bidi="ar-SA"/>
      </w:rPr>
    </w:lvl>
    <w:lvl w:ilvl="5" w:tplc="40B4AD92">
      <w:numFmt w:val="bullet"/>
      <w:lvlText w:val="•"/>
      <w:lvlJc w:val="left"/>
      <w:pPr>
        <w:ind w:left="6054" w:hanging="332"/>
      </w:pPr>
      <w:rPr>
        <w:rFonts w:hint="default"/>
        <w:lang w:val="ru-RU" w:eastAsia="en-US" w:bidi="ar-SA"/>
      </w:rPr>
    </w:lvl>
    <w:lvl w:ilvl="6" w:tplc="4432BBBE">
      <w:numFmt w:val="bullet"/>
      <w:lvlText w:val="•"/>
      <w:lvlJc w:val="left"/>
      <w:pPr>
        <w:ind w:left="7021" w:hanging="332"/>
      </w:pPr>
      <w:rPr>
        <w:rFonts w:hint="default"/>
        <w:lang w:val="ru-RU" w:eastAsia="en-US" w:bidi="ar-SA"/>
      </w:rPr>
    </w:lvl>
    <w:lvl w:ilvl="7" w:tplc="EAF0A25A">
      <w:numFmt w:val="bullet"/>
      <w:lvlText w:val="•"/>
      <w:lvlJc w:val="left"/>
      <w:pPr>
        <w:ind w:left="7988" w:hanging="332"/>
      </w:pPr>
      <w:rPr>
        <w:rFonts w:hint="default"/>
        <w:lang w:val="ru-RU" w:eastAsia="en-US" w:bidi="ar-SA"/>
      </w:rPr>
    </w:lvl>
    <w:lvl w:ilvl="8" w:tplc="DC761CB6">
      <w:numFmt w:val="bullet"/>
      <w:lvlText w:val="•"/>
      <w:lvlJc w:val="left"/>
      <w:pPr>
        <w:ind w:left="8955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5"/>
    <w:rsid w:val="001B3DF5"/>
    <w:rsid w:val="006C0CEB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tu.ru/Reader/Book/2014040920572562061700007274" TargetMode="External"/><Relationship Id="rId13" Type="http://schemas.openxmlformats.org/officeDocument/2006/relationships/hyperlink" Target="https://biblioclub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539744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umer.info/bogoslov_Buks/Philos/index_philos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778" TargetMode="External"/><Relationship Id="rId11" Type="http://schemas.openxmlformats.org/officeDocument/2006/relationships/hyperlink" Target="https://elib.bstu.ru/Reader/Book/2014040920572562061700007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.bstu.ru" TargetMode="External"/><Relationship Id="rId10" Type="http://schemas.openxmlformats.org/officeDocument/2006/relationships/hyperlink" Target="https://elib.bstu.ru/Reader/Book/20160810115054450000006569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4158" TargetMode="External"/><Relationship Id="rId14" Type="http://schemas.openxmlformats.org/officeDocument/2006/relationships/hyperlink" Target="URL:%20https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al-ge</dc:creator>
  <cp:keywords/>
  <dc:description/>
  <cp:lastModifiedBy>al-ge</cp:lastModifiedBy>
  <cp:revision>2</cp:revision>
  <dcterms:created xsi:type="dcterms:W3CDTF">2024-11-02T13:51:00Z</dcterms:created>
  <dcterms:modified xsi:type="dcterms:W3CDTF">2024-11-02T13:53:00Z</dcterms:modified>
</cp:coreProperties>
</file>